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31CB2" w14:textId="30C9F1CC" w:rsidR="008C5098" w:rsidRPr="00A3759C" w:rsidRDefault="00B5239B" w:rsidP="00DA70A6">
      <w:pPr>
        <w:pStyle w:val="Rubrik1"/>
        <w:rPr>
          <w:lang w:eastAsia="sv-SE"/>
        </w:rPr>
      </w:pPr>
      <w:r w:rsidRPr="00A3759C">
        <w:rPr>
          <w:lang w:eastAsia="sv-SE"/>
        </w:rPr>
        <w:t>Policy för k</w:t>
      </w:r>
      <w:r w:rsidR="008C5098" w:rsidRPr="00A3759C">
        <w:rPr>
          <w:lang w:eastAsia="sv-SE"/>
        </w:rPr>
        <w:t>amera</w:t>
      </w:r>
      <w:r w:rsidRPr="00A3759C">
        <w:rPr>
          <w:lang w:eastAsia="sv-SE"/>
        </w:rPr>
        <w:t>be</w:t>
      </w:r>
      <w:r w:rsidR="008C5098" w:rsidRPr="00A3759C">
        <w:rPr>
          <w:lang w:eastAsia="sv-SE"/>
        </w:rPr>
        <w:t>vakning</w:t>
      </w:r>
    </w:p>
    <w:p w14:paraId="463F8F4C" w14:textId="5F553FAE" w:rsidR="008C5098" w:rsidRPr="00A3759C" w:rsidRDefault="0049776F" w:rsidP="008C5098">
      <w:pPr>
        <w:rPr>
          <w:bdr w:val="none" w:sz="0" w:space="0" w:color="auto" w:frame="1"/>
          <w:shd w:val="clear" w:color="auto" w:fill="FFFFFF"/>
          <w:lang w:eastAsia="sv-SE"/>
        </w:rPr>
      </w:pPr>
      <w:r w:rsidRPr="00A3759C">
        <w:rPr>
          <w:lang w:eastAsia="sv-SE"/>
        </w:rPr>
        <w:t>I enlighet med stämm</w:t>
      </w:r>
      <w:r w:rsidR="006E5B1D">
        <w:rPr>
          <w:lang w:eastAsia="sv-SE"/>
        </w:rPr>
        <w:t xml:space="preserve">obeslut </w:t>
      </w:r>
      <w:r w:rsidR="00CE0BCB" w:rsidRPr="00A3759C">
        <w:rPr>
          <w:lang w:eastAsia="sv-SE"/>
        </w:rPr>
        <w:t>och styrelsebeslut</w:t>
      </w:r>
      <w:r w:rsidRPr="00A3759C">
        <w:rPr>
          <w:lang w:eastAsia="sv-SE"/>
        </w:rPr>
        <w:t xml:space="preserve"> har föreningen installerat övervakningskameror i vissa gemensamma utrymmen. Denna policy klargör motiven för </w:t>
      </w:r>
      <w:r w:rsidR="00B5239B" w:rsidRPr="00A3759C">
        <w:rPr>
          <w:lang w:eastAsia="sv-SE"/>
        </w:rPr>
        <w:t>bev</w:t>
      </w:r>
      <w:r w:rsidRPr="00A3759C">
        <w:rPr>
          <w:lang w:eastAsia="sv-SE"/>
        </w:rPr>
        <w:t xml:space="preserve">akningen och hur inspelat material kan komma att användas. Både omfattningen av </w:t>
      </w:r>
      <w:r w:rsidR="00B5239B" w:rsidRPr="00A3759C">
        <w:rPr>
          <w:lang w:eastAsia="sv-SE"/>
        </w:rPr>
        <w:t>kamerabev</w:t>
      </w:r>
      <w:r w:rsidRPr="00A3759C">
        <w:rPr>
          <w:lang w:eastAsia="sv-SE"/>
        </w:rPr>
        <w:t>akningen och denna policy kan komma att revideras efter styrelsebeslut.</w:t>
      </w:r>
    </w:p>
    <w:p w14:paraId="0F693F10" w14:textId="5B63B3CD" w:rsidR="008C5098" w:rsidRPr="00A3759C" w:rsidRDefault="00B5239B" w:rsidP="00DA70A6">
      <w:pPr>
        <w:pStyle w:val="Rubrik2"/>
      </w:pPr>
      <w:r w:rsidRPr="00A3759C">
        <w:t>Bakgrund och intresseavvägning</w:t>
      </w:r>
    </w:p>
    <w:p w14:paraId="53A5043B" w14:textId="44143F92" w:rsidR="008C5098" w:rsidRPr="00A3759C" w:rsidRDefault="571766B8" w:rsidP="00DA70A6">
      <w:pPr>
        <w:rPr>
          <w:lang w:eastAsia="sv-SE"/>
        </w:rPr>
      </w:pPr>
      <w:r w:rsidRPr="571766B8">
        <w:rPr>
          <w:lang w:eastAsia="sv-SE"/>
        </w:rPr>
        <w:t xml:space="preserve">Bakgrunden till beslutet om att installera ett övervakningssystem är återkommande problem med skadegörelse och förstörelse av egendom, </w:t>
      </w:r>
      <w:r w:rsidR="00004741">
        <w:rPr>
          <w:lang w:eastAsia="sv-SE"/>
        </w:rPr>
        <w:t>otillåten vistelse och intrång</w:t>
      </w:r>
      <w:r w:rsidR="006E5B1D">
        <w:rPr>
          <w:lang w:eastAsia="sv-SE"/>
        </w:rPr>
        <w:t xml:space="preserve">, </w:t>
      </w:r>
      <w:r w:rsidRPr="006E5B1D">
        <w:rPr>
          <w:lang w:eastAsia="sv-SE"/>
        </w:rPr>
        <w:t xml:space="preserve">misstankar </w:t>
      </w:r>
      <w:r w:rsidRPr="571766B8">
        <w:rPr>
          <w:lang w:eastAsia="sv-SE"/>
        </w:rPr>
        <w:t>och spår av brottslig verksamhet och att föremål i strid med föreningens ordningsregler lämnas i gemensamma utrymmen på ett sätt som leder till brandfara. Styrelsen bedömer att de säkerhets- och trygghetsmässiga fördelarna överväger nackdelen i form av risker för integriteten. Styrelsen bedömer också att fördelarna inte kan uppnås på annat sätt.</w:t>
      </w:r>
    </w:p>
    <w:p w14:paraId="7CA026D8" w14:textId="7084F3AF" w:rsidR="008C5098" w:rsidRPr="00A3759C" w:rsidRDefault="00DA70A6" w:rsidP="00DA70A6">
      <w:pPr>
        <w:pStyle w:val="Rubrik2"/>
      </w:pPr>
      <w:r w:rsidRPr="00A3759C">
        <w:t>Placering av</w:t>
      </w:r>
      <w:r w:rsidR="00F541D8" w:rsidRPr="00A3759C">
        <w:t xml:space="preserve"> kamerorna</w:t>
      </w:r>
    </w:p>
    <w:p w14:paraId="26FF1D63" w14:textId="42E9AEAB" w:rsidR="008C5098" w:rsidRDefault="571766B8" w:rsidP="00DA70A6">
      <w:pPr>
        <w:rPr>
          <w:lang w:eastAsia="sv-SE"/>
        </w:rPr>
      </w:pPr>
      <w:r w:rsidRPr="571766B8">
        <w:rPr>
          <w:lang w:eastAsia="sv-SE"/>
        </w:rPr>
        <w:t>Kameror finns i källargångarna under respektive byggnad, ÖK och UK. I garaget sitter kameror vid infarter och utfarter samt längst in i båda garagen riktade mot utrymningsdörr.</w:t>
      </w:r>
      <w:r w:rsidR="00004741">
        <w:rPr>
          <w:lang w:eastAsia="sv-SE"/>
        </w:rPr>
        <w:t xml:space="preserve"> I portikgångarna vid port 8,14 och 18 sitter</w:t>
      </w:r>
      <w:r w:rsidR="00620979">
        <w:rPr>
          <w:lang w:eastAsia="sv-SE"/>
        </w:rPr>
        <w:t xml:space="preserve"> </w:t>
      </w:r>
      <w:r w:rsidR="00262EF9" w:rsidRPr="00ED26F5">
        <w:rPr>
          <w:lang w:eastAsia="sv-SE"/>
        </w:rPr>
        <w:t>övervakningskameror samt</w:t>
      </w:r>
      <w:r w:rsidR="00004741">
        <w:rPr>
          <w:lang w:eastAsia="sv-SE"/>
        </w:rPr>
        <w:t xml:space="preserve"> kameror kopplade till ljudskrämmor.</w:t>
      </w:r>
      <w:r w:rsidR="006E5B1D">
        <w:rPr>
          <w:lang w:eastAsia="sv-SE"/>
        </w:rPr>
        <w:t xml:space="preserve"> </w:t>
      </w:r>
      <w:r w:rsidRPr="571766B8">
        <w:rPr>
          <w:lang w:eastAsia="sv-SE"/>
        </w:rPr>
        <w:t>Samtliga kameror är riktade så att de inte fångar vad som sker utanför fastigheten eller enskilda lägenhetsdörrar.</w:t>
      </w:r>
    </w:p>
    <w:p w14:paraId="6216C53E" w14:textId="35622393" w:rsidR="00F74303" w:rsidRPr="00A3759C" w:rsidRDefault="1F0E49FC" w:rsidP="00DA70A6">
      <w:pPr>
        <w:rPr>
          <w:lang w:eastAsia="sv-SE"/>
        </w:rPr>
      </w:pPr>
      <w:r w:rsidRPr="00425021">
        <w:rPr>
          <w:lang w:eastAsia="sv-SE"/>
        </w:rPr>
        <w:t xml:space="preserve">Då det har förekommit mycket sabotage av </w:t>
      </w:r>
      <w:proofErr w:type="spellStart"/>
      <w:r w:rsidRPr="00425021">
        <w:rPr>
          <w:lang w:eastAsia="sv-SE"/>
        </w:rPr>
        <w:t>entréportarna</w:t>
      </w:r>
      <w:proofErr w:type="spellEnd"/>
      <w:r w:rsidRPr="00425021">
        <w:rPr>
          <w:lang w:eastAsia="sv-SE"/>
        </w:rPr>
        <w:t xml:space="preserve"> i port 8 och 18 har styrelsen från och med 2024-10-02 beslutat att ha kameraövervakning där, på samma ställe där det även sedan tidigare finns kameror kopplade till ljudskrämmor.</w:t>
      </w:r>
    </w:p>
    <w:p w14:paraId="47D48519" w14:textId="05D420D8" w:rsidR="001479A8" w:rsidRPr="00A3759C" w:rsidRDefault="571766B8" w:rsidP="571766B8">
      <w:pPr>
        <w:rPr>
          <w:lang w:eastAsia="sv-SE"/>
        </w:rPr>
      </w:pPr>
      <w:r w:rsidRPr="571766B8">
        <w:rPr>
          <w:lang w:eastAsia="sv-SE"/>
        </w:rPr>
        <w:t>Kamerorna spelar in rörlig bild men inget ljud.</w:t>
      </w:r>
    </w:p>
    <w:p w14:paraId="24172E9E" w14:textId="1DAEFF91" w:rsidR="008C5098" w:rsidRPr="00A3759C" w:rsidRDefault="005F1902" w:rsidP="00DA70A6">
      <w:pPr>
        <w:pStyle w:val="Rubrik2"/>
      </w:pPr>
      <w:r w:rsidRPr="00A3759C">
        <w:t>Ti</w:t>
      </w:r>
      <w:r w:rsidR="008C5098" w:rsidRPr="00A3759C">
        <w:t>llgång till inspela</w:t>
      </w:r>
      <w:r w:rsidR="00DA70A6" w:rsidRPr="00A3759C">
        <w:t>t</w:t>
      </w:r>
      <w:r w:rsidR="008C5098" w:rsidRPr="00A3759C">
        <w:t xml:space="preserve"> material</w:t>
      </w:r>
    </w:p>
    <w:p w14:paraId="2B1AAC91" w14:textId="1096A471" w:rsidR="00B66F69" w:rsidRPr="00A3759C" w:rsidRDefault="571766B8" w:rsidP="00DA70A6">
      <w:pPr>
        <w:rPr>
          <w:lang w:eastAsia="sv-SE"/>
        </w:rPr>
      </w:pPr>
      <w:r w:rsidRPr="571766B8">
        <w:rPr>
          <w:lang w:eastAsia="sv-SE"/>
        </w:rPr>
        <w:t xml:space="preserve">Inspelat material förvaras säkert hos föreningens inlåsta servrar. Materialet från de installerade kamerorna lagras i trettio dagar, därefter raderas det. Ingen övervakning sker normalt i realtid. Inspelat material tas fram endast efter att en incident </w:t>
      </w:r>
      <w:r w:rsidR="006E5B1D">
        <w:rPr>
          <w:lang w:eastAsia="sv-SE"/>
        </w:rPr>
        <w:t xml:space="preserve">med känd tidpunkt </w:t>
      </w:r>
      <w:r w:rsidRPr="571766B8">
        <w:rPr>
          <w:lang w:eastAsia="sv-SE"/>
        </w:rPr>
        <w:t xml:space="preserve">har inträffat. </w:t>
      </w:r>
    </w:p>
    <w:p w14:paraId="2F501FC8" w14:textId="25E194A2" w:rsidR="00B66F69" w:rsidRPr="00A3759C" w:rsidRDefault="006E5B1D" w:rsidP="00DA70A6">
      <w:pPr>
        <w:rPr>
          <w:lang w:eastAsia="sv-SE"/>
        </w:rPr>
      </w:pPr>
      <w:r>
        <w:t>E</w:t>
      </w:r>
      <w:r w:rsidR="71EE757B">
        <w:t>ndast individer och/eller organisationer direkt utpekade av styrelsen</w:t>
      </w:r>
      <w:r>
        <w:t xml:space="preserve"> </w:t>
      </w:r>
      <w:r w:rsidR="003665A8">
        <w:t xml:space="preserve">har </w:t>
      </w:r>
      <w:r w:rsidR="71EE757B">
        <w:t>tillgång till att plocka ut inspelat material.</w:t>
      </w:r>
    </w:p>
    <w:p w14:paraId="6EC64832" w14:textId="3179B03A" w:rsidR="00B66F69" w:rsidRPr="00A3759C" w:rsidRDefault="00DA70A6" w:rsidP="00DA70A6">
      <w:pPr>
        <w:pStyle w:val="Rubrik2"/>
        <w:rPr>
          <w:lang w:eastAsia="sv-SE"/>
        </w:rPr>
      </w:pPr>
      <w:r w:rsidRPr="00A3759C">
        <w:rPr>
          <w:lang w:eastAsia="sv-SE"/>
        </w:rPr>
        <w:t>U</w:t>
      </w:r>
      <w:r w:rsidR="00B66F69" w:rsidRPr="00A3759C">
        <w:rPr>
          <w:lang w:eastAsia="sv-SE"/>
        </w:rPr>
        <w:t>ttag av inspelat material</w:t>
      </w:r>
    </w:p>
    <w:p w14:paraId="28641A19" w14:textId="1B5FFFE4" w:rsidR="008C5098" w:rsidRPr="00A3759C" w:rsidRDefault="571766B8" w:rsidP="00DA70A6">
      <w:pPr>
        <w:rPr>
          <w:lang w:eastAsia="sv-SE"/>
        </w:rPr>
      </w:pPr>
      <w:r w:rsidRPr="571766B8">
        <w:rPr>
          <w:lang w:eastAsia="sv-SE"/>
        </w:rPr>
        <w:t>Uttag av inspelat material kan begäras av föreningens ordförande, vice ordförande</w:t>
      </w:r>
      <w:r w:rsidR="00004741">
        <w:rPr>
          <w:lang w:eastAsia="sv-SE"/>
        </w:rPr>
        <w:t xml:space="preserve"> och fastighetsförvaltare</w:t>
      </w:r>
      <w:r w:rsidRPr="571766B8">
        <w:rPr>
          <w:lang w:eastAsia="sv-SE"/>
        </w:rPr>
        <w:t xml:space="preserve"> samt sammankallande i den arbetsgrupp som hanterar</w:t>
      </w:r>
      <w:r w:rsidR="00785E4F">
        <w:rPr>
          <w:lang w:eastAsia="sv-SE"/>
        </w:rPr>
        <w:t xml:space="preserve"> rep och underhåll. </w:t>
      </w:r>
      <w:r w:rsidRPr="571766B8">
        <w:rPr>
          <w:lang w:eastAsia="sv-SE"/>
        </w:rPr>
        <w:t xml:space="preserve">Dessa bedömer vilka som ska ta del av inspelningarna, på vilket sätt samt i vilken omfattning. Vilka det är avgörs från fall till fall men kan </w:t>
      </w:r>
      <w:r w:rsidR="00785E4F" w:rsidRPr="571766B8">
        <w:rPr>
          <w:lang w:eastAsia="sv-SE"/>
        </w:rPr>
        <w:t>vara polisen</w:t>
      </w:r>
      <w:r w:rsidRPr="571766B8">
        <w:rPr>
          <w:lang w:eastAsia="sv-SE"/>
        </w:rPr>
        <w:t>, eventuellt försäkringsbolag och av styrelsen utsedda representanter i specifika ärenden.</w:t>
      </w:r>
    </w:p>
    <w:p w14:paraId="52DADF46" w14:textId="4951376A" w:rsidR="005F1902" w:rsidRPr="00A3759C" w:rsidRDefault="005F1902" w:rsidP="00DA70A6">
      <w:pPr>
        <w:pStyle w:val="Rubrik2"/>
      </w:pPr>
      <w:r w:rsidRPr="00A3759C">
        <w:t>Grund för uttag av inspelat material</w:t>
      </w:r>
    </w:p>
    <w:p w14:paraId="4DB77FA1" w14:textId="5C252A62" w:rsidR="004D2906" w:rsidRPr="00A3759C" w:rsidRDefault="003E66F7" w:rsidP="00DA70A6">
      <w:pPr>
        <w:rPr>
          <w:lang w:eastAsia="sv-SE"/>
        </w:rPr>
      </w:pPr>
      <w:r w:rsidRPr="00A3759C">
        <w:rPr>
          <w:lang w:eastAsia="sv-SE"/>
        </w:rPr>
        <w:t xml:space="preserve">Inspelat material kan tas ut vid händelse av brott, då polisanmälan upprättats. </w:t>
      </w:r>
      <w:r w:rsidR="0049776F" w:rsidRPr="00A3759C">
        <w:rPr>
          <w:lang w:eastAsia="sv-SE"/>
        </w:rPr>
        <w:t xml:space="preserve">Det är också möjligt att begära ut inspelningar vid </w:t>
      </w:r>
      <w:r w:rsidR="00B66F69" w:rsidRPr="00A3759C">
        <w:rPr>
          <w:lang w:eastAsia="sv-SE"/>
        </w:rPr>
        <w:t xml:space="preserve">exempelvis </w:t>
      </w:r>
      <w:r w:rsidR="0049776F" w:rsidRPr="00A3759C">
        <w:rPr>
          <w:lang w:eastAsia="sv-SE"/>
        </w:rPr>
        <w:t>skadegörelse och då sopor eller annat brandfarligt material lämnas på otillåten plats.</w:t>
      </w:r>
    </w:p>
    <w:p w14:paraId="2AFBBED3" w14:textId="33E0AF72" w:rsidR="00597458" w:rsidRPr="00A3759C" w:rsidRDefault="00597458" w:rsidP="00DA70A6">
      <w:pPr>
        <w:pStyle w:val="Rubrik2"/>
      </w:pPr>
      <w:r w:rsidRPr="00A3759C">
        <w:lastRenderedPageBreak/>
        <w:t>Uppföljning</w:t>
      </w:r>
    </w:p>
    <w:p w14:paraId="78F7E897" w14:textId="10ED57C5" w:rsidR="004D2906" w:rsidRPr="00A3759C" w:rsidRDefault="00597458" w:rsidP="00DA70A6">
      <w:pPr>
        <w:rPr>
          <w:lang w:eastAsia="sv-SE"/>
        </w:rPr>
      </w:pPr>
      <w:r w:rsidRPr="00A3759C">
        <w:rPr>
          <w:lang w:eastAsia="sv-SE"/>
        </w:rPr>
        <w:t xml:space="preserve">Uppföljning av denna policy </w:t>
      </w:r>
      <w:r w:rsidR="00004741">
        <w:rPr>
          <w:lang w:eastAsia="sv-SE"/>
        </w:rPr>
        <w:t>bör</w:t>
      </w:r>
      <w:r w:rsidR="00EF5FFC">
        <w:rPr>
          <w:lang w:eastAsia="sv-SE"/>
        </w:rPr>
        <w:t xml:space="preserve"> </w:t>
      </w:r>
      <w:r w:rsidRPr="00A3759C">
        <w:rPr>
          <w:lang w:eastAsia="sv-SE"/>
        </w:rPr>
        <w:t xml:space="preserve">ske minst en gång per år. </w:t>
      </w:r>
    </w:p>
    <w:p w14:paraId="4A8B1F01" w14:textId="0C8F6273" w:rsidR="00246688" w:rsidRPr="00A3759C" w:rsidRDefault="006E0725" w:rsidP="007B2980">
      <w:r w:rsidRPr="00A3759C">
        <w:t>B</w:t>
      </w:r>
      <w:r w:rsidR="00301D18" w:rsidRPr="00A3759C">
        <w:t>ehovet av kamerabevakning ses över</w:t>
      </w:r>
      <w:r w:rsidRPr="00A3759C">
        <w:t xml:space="preserve"> halvårsvis</w:t>
      </w:r>
      <w:r w:rsidR="00301D18" w:rsidRPr="00A3759C">
        <w:t xml:space="preserve">. </w:t>
      </w:r>
      <w:r w:rsidR="00597458" w:rsidRPr="00A3759C">
        <w:t xml:space="preserve">Styrelsen ska säkerställa att ändamålet med kamerabevakningen fortfarande är aktuellt. Om </w:t>
      </w:r>
      <w:r w:rsidRPr="00A3759C">
        <w:t xml:space="preserve">behovet </w:t>
      </w:r>
      <w:r w:rsidR="00597458" w:rsidRPr="00A3759C">
        <w:t xml:space="preserve">har </w:t>
      </w:r>
      <w:r w:rsidRPr="00A3759C">
        <w:t xml:space="preserve">minskat eller bortfallit ska </w:t>
      </w:r>
      <w:r w:rsidR="00597458" w:rsidRPr="00A3759C">
        <w:t xml:space="preserve">kamerabevakning </w:t>
      </w:r>
      <w:r w:rsidRPr="00A3759C">
        <w:t xml:space="preserve">revideras eller </w:t>
      </w:r>
      <w:r w:rsidR="00597458" w:rsidRPr="00A3759C">
        <w:t>upphöra</w:t>
      </w:r>
      <w:r w:rsidRPr="00A3759C">
        <w:t>.</w:t>
      </w:r>
    </w:p>
    <w:p w14:paraId="73C07C5D" w14:textId="716C0060" w:rsidR="00246688" w:rsidRPr="00A3759C" w:rsidRDefault="00246688" w:rsidP="007E1774">
      <w:pPr>
        <w:pStyle w:val="Rubrik1"/>
        <w:rPr>
          <w:lang w:val="en-AU"/>
        </w:rPr>
      </w:pPr>
      <w:r w:rsidRPr="00A3759C">
        <w:rPr>
          <w:lang w:val="en-AU"/>
        </w:rPr>
        <w:lastRenderedPageBreak/>
        <w:t>Video surveillance policy</w:t>
      </w:r>
    </w:p>
    <w:p w14:paraId="58CD7577" w14:textId="295A5C41" w:rsidR="00D5561D" w:rsidRPr="00A3759C" w:rsidRDefault="00D5561D" w:rsidP="00246688">
      <w:pPr>
        <w:rPr>
          <w:lang w:val="en-AU" w:eastAsia="sv-SE"/>
        </w:rPr>
      </w:pPr>
      <w:r w:rsidRPr="00A3759C">
        <w:rPr>
          <w:lang w:val="en-AU" w:eastAsia="sv-SE"/>
        </w:rPr>
        <w:t xml:space="preserve">BRF </w:t>
      </w:r>
      <w:proofErr w:type="spellStart"/>
      <w:r w:rsidRPr="00A3759C">
        <w:rPr>
          <w:lang w:val="en-AU" w:eastAsia="sv-SE"/>
        </w:rPr>
        <w:t>Hagalunden</w:t>
      </w:r>
      <w:proofErr w:type="spellEnd"/>
      <w:r w:rsidRPr="00A3759C">
        <w:rPr>
          <w:lang w:val="en-AU" w:eastAsia="sv-SE"/>
        </w:rPr>
        <w:t xml:space="preserve"> has installed CCTV cameras in some common areas. This policy describes the motives behind this surveillance and how the recorded material may be used. The Board may decide to revise this policy as well as the extent of video surveillance</w:t>
      </w:r>
      <w:r w:rsidR="00EB6DA6" w:rsidRPr="00A3759C">
        <w:rPr>
          <w:lang w:val="en-AU" w:eastAsia="sv-SE"/>
        </w:rPr>
        <w:t>.</w:t>
      </w:r>
    </w:p>
    <w:p w14:paraId="728528DD" w14:textId="60CA7359" w:rsidR="00246688" w:rsidRPr="00A3759C" w:rsidRDefault="00246688" w:rsidP="00246688">
      <w:pPr>
        <w:pStyle w:val="Rubrik2"/>
        <w:rPr>
          <w:lang w:val="en-AU"/>
        </w:rPr>
      </w:pPr>
      <w:r w:rsidRPr="00A3759C">
        <w:rPr>
          <w:lang w:val="en-AU"/>
        </w:rPr>
        <w:t>B</w:t>
      </w:r>
      <w:r w:rsidR="00EB6DA6" w:rsidRPr="00A3759C">
        <w:rPr>
          <w:lang w:val="en-AU"/>
        </w:rPr>
        <w:t>ackground and consideration of interests</w:t>
      </w:r>
    </w:p>
    <w:p w14:paraId="1C46E57E" w14:textId="2DFF964E" w:rsidR="00EB6DA6" w:rsidRPr="00A3759C" w:rsidRDefault="00EB6DA6" w:rsidP="00246688">
      <w:pPr>
        <w:rPr>
          <w:lang w:val="en-AU" w:eastAsia="sv-SE"/>
        </w:rPr>
      </w:pPr>
      <w:r w:rsidRPr="00A3759C">
        <w:rPr>
          <w:lang w:val="en-AU" w:eastAsia="sv-SE"/>
        </w:rPr>
        <w:t xml:space="preserve">CCTV cameras have been installed due to recurring issues with damage of property, </w:t>
      </w:r>
      <w:r w:rsidR="00004741">
        <w:rPr>
          <w:lang w:val="en-AU" w:eastAsia="sv-SE"/>
        </w:rPr>
        <w:t xml:space="preserve">unauthorized stay and trespassing, </w:t>
      </w:r>
      <w:r w:rsidRPr="00A3759C">
        <w:rPr>
          <w:lang w:val="en-AU" w:eastAsia="sv-SE"/>
        </w:rPr>
        <w:t xml:space="preserve">suspected criminal activity and abandonment of items in common areas creating fire hazards. The Board has therefore </w:t>
      </w:r>
      <w:r w:rsidR="007A19F4" w:rsidRPr="00A3759C">
        <w:rPr>
          <w:lang w:val="en-AU" w:eastAsia="sv-SE"/>
        </w:rPr>
        <w:t>deemed that the safety considerations outweigh the risks, such as</w:t>
      </w:r>
      <w:r w:rsidR="00CC088B" w:rsidRPr="00A3759C">
        <w:rPr>
          <w:lang w:val="en-AU" w:eastAsia="sv-SE"/>
        </w:rPr>
        <w:t xml:space="preserve"> infringement of</w:t>
      </w:r>
      <w:r w:rsidR="007A19F4" w:rsidRPr="00A3759C">
        <w:rPr>
          <w:lang w:val="en-AU" w:eastAsia="sv-SE"/>
        </w:rPr>
        <w:t xml:space="preserve"> </w:t>
      </w:r>
      <w:r w:rsidR="002564AE" w:rsidRPr="00A3759C">
        <w:rPr>
          <w:lang w:val="en-AU" w:eastAsia="sv-SE"/>
        </w:rPr>
        <w:t>privacy</w:t>
      </w:r>
      <w:r w:rsidR="007A19F4" w:rsidRPr="00A3759C">
        <w:rPr>
          <w:lang w:val="en-AU" w:eastAsia="sv-SE"/>
        </w:rPr>
        <w:t>. The Board has also deemed that the advantages</w:t>
      </w:r>
      <w:r w:rsidR="00CC088B" w:rsidRPr="00A3759C">
        <w:rPr>
          <w:lang w:val="en-AU" w:eastAsia="sv-SE"/>
        </w:rPr>
        <w:t xml:space="preserve"> of</w:t>
      </w:r>
      <w:r w:rsidR="007A19F4" w:rsidRPr="00A3759C">
        <w:rPr>
          <w:lang w:val="en-AU" w:eastAsia="sv-SE"/>
        </w:rPr>
        <w:t xml:space="preserve"> video surveillance cannot be</w:t>
      </w:r>
      <w:r w:rsidR="00CC088B" w:rsidRPr="00A3759C">
        <w:rPr>
          <w:lang w:val="en-AU" w:eastAsia="sv-SE"/>
        </w:rPr>
        <w:t xml:space="preserve"> efficiently </w:t>
      </w:r>
      <w:r w:rsidR="007A19F4" w:rsidRPr="00A3759C">
        <w:rPr>
          <w:lang w:val="en-AU" w:eastAsia="sv-SE"/>
        </w:rPr>
        <w:t xml:space="preserve">achieved by other </w:t>
      </w:r>
      <w:r w:rsidR="00CC088B" w:rsidRPr="00A3759C">
        <w:rPr>
          <w:lang w:val="en-AU" w:eastAsia="sv-SE"/>
        </w:rPr>
        <w:t>means.</w:t>
      </w:r>
    </w:p>
    <w:p w14:paraId="60D9A43A" w14:textId="4738E0DA" w:rsidR="00246688" w:rsidRPr="00A3759C" w:rsidRDefault="002564AE" w:rsidP="00246688">
      <w:pPr>
        <w:pStyle w:val="Rubrik2"/>
        <w:rPr>
          <w:lang w:val="en-AU"/>
        </w:rPr>
      </w:pPr>
      <w:r w:rsidRPr="00A3759C">
        <w:rPr>
          <w:lang w:val="en-AU"/>
        </w:rPr>
        <w:t>Placement of cameras</w:t>
      </w:r>
    </w:p>
    <w:p w14:paraId="19402881" w14:textId="131A1E4E" w:rsidR="002564AE" w:rsidRPr="00A3759C" w:rsidRDefault="002564AE" w:rsidP="00246688">
      <w:pPr>
        <w:rPr>
          <w:lang w:val="en-AU" w:eastAsia="sv-SE"/>
        </w:rPr>
      </w:pPr>
      <w:r w:rsidRPr="00A3759C">
        <w:rPr>
          <w:lang w:val="en-AU" w:eastAsia="sv-SE"/>
        </w:rPr>
        <w:t xml:space="preserve">The CCTV cameras </w:t>
      </w:r>
      <w:proofErr w:type="gramStart"/>
      <w:r w:rsidRPr="00A3759C">
        <w:rPr>
          <w:lang w:val="en-AU" w:eastAsia="sv-SE"/>
        </w:rPr>
        <w:t>are located in</w:t>
      </w:r>
      <w:proofErr w:type="gramEnd"/>
      <w:r w:rsidRPr="00A3759C">
        <w:rPr>
          <w:lang w:val="en-AU" w:eastAsia="sv-SE"/>
        </w:rPr>
        <w:t xml:space="preserve"> the basement corridors in each building, ÖK and UK. In the garage there are CCTV cameras by the entry and exit</w:t>
      </w:r>
      <w:r w:rsidR="00D032F8" w:rsidRPr="00A3759C">
        <w:rPr>
          <w:lang w:val="en-AU" w:eastAsia="sv-SE"/>
        </w:rPr>
        <w:t xml:space="preserve"> driveways</w:t>
      </w:r>
      <w:r w:rsidRPr="00A3759C">
        <w:rPr>
          <w:lang w:val="en-AU" w:eastAsia="sv-SE"/>
        </w:rPr>
        <w:t xml:space="preserve">, as well as by the innermost wall towards the emergency exit staircase. </w:t>
      </w:r>
      <w:r w:rsidR="00004741">
        <w:rPr>
          <w:lang w:val="en-AU" w:eastAsia="sv-SE"/>
        </w:rPr>
        <w:t xml:space="preserve">In the porticoes at gates 8,14 and 18 there are </w:t>
      </w:r>
      <w:r w:rsidR="003F04D1" w:rsidRPr="00425021">
        <w:rPr>
          <w:lang w:val="en-AU" w:eastAsia="sv-SE"/>
        </w:rPr>
        <w:t>surveillance cameras and</w:t>
      </w:r>
      <w:r w:rsidR="003F04D1">
        <w:rPr>
          <w:lang w:val="en-AU" w:eastAsia="sv-SE"/>
        </w:rPr>
        <w:t xml:space="preserve"> </w:t>
      </w:r>
      <w:r w:rsidR="00004741">
        <w:rPr>
          <w:lang w:val="en-AU" w:eastAsia="sv-SE"/>
        </w:rPr>
        <w:t xml:space="preserve">cameras connected to sound scares. </w:t>
      </w:r>
      <w:r w:rsidRPr="00A3759C">
        <w:rPr>
          <w:lang w:val="en-AU" w:eastAsia="sv-SE"/>
        </w:rPr>
        <w:t xml:space="preserve">All CCTV cameras are aimed so that they do not record what occurs outside the </w:t>
      </w:r>
      <w:r w:rsidR="00D032F8" w:rsidRPr="00A3759C">
        <w:rPr>
          <w:lang w:val="en-AU" w:eastAsia="sv-SE"/>
        </w:rPr>
        <w:t>property</w:t>
      </w:r>
      <w:r w:rsidRPr="00A3759C">
        <w:rPr>
          <w:lang w:val="en-AU" w:eastAsia="sv-SE"/>
        </w:rPr>
        <w:t xml:space="preserve"> </w:t>
      </w:r>
      <w:r w:rsidR="00D032F8" w:rsidRPr="00A3759C">
        <w:rPr>
          <w:lang w:val="en-AU" w:eastAsia="sv-SE"/>
        </w:rPr>
        <w:t>or around individual apartment doors.</w:t>
      </w:r>
    </w:p>
    <w:p w14:paraId="3BCA876B" w14:textId="4BB5F955" w:rsidR="00246688" w:rsidRPr="00A3759C" w:rsidRDefault="00D032F8" w:rsidP="00246688">
      <w:pPr>
        <w:rPr>
          <w:lang w:val="en-AU" w:eastAsia="sv-SE"/>
        </w:rPr>
      </w:pPr>
      <w:r w:rsidRPr="00A3759C">
        <w:rPr>
          <w:lang w:val="en-AU" w:eastAsia="sv-SE"/>
        </w:rPr>
        <w:t xml:space="preserve">The CCTV cameras capture </w:t>
      </w:r>
      <w:r w:rsidR="00B71A1F" w:rsidRPr="00A3759C">
        <w:rPr>
          <w:lang w:val="en-AU" w:eastAsia="sv-SE"/>
        </w:rPr>
        <w:t>video</w:t>
      </w:r>
      <w:r w:rsidRPr="00A3759C">
        <w:rPr>
          <w:lang w:val="en-AU" w:eastAsia="sv-SE"/>
        </w:rPr>
        <w:t xml:space="preserve"> </w:t>
      </w:r>
      <w:r w:rsidR="00B71A1F" w:rsidRPr="00A3759C">
        <w:rPr>
          <w:lang w:val="en-AU" w:eastAsia="sv-SE"/>
        </w:rPr>
        <w:t>footage</w:t>
      </w:r>
      <w:r w:rsidRPr="00A3759C">
        <w:rPr>
          <w:lang w:val="en-AU" w:eastAsia="sv-SE"/>
        </w:rPr>
        <w:t>, but do not record audio.</w:t>
      </w:r>
    </w:p>
    <w:p w14:paraId="63B9E012" w14:textId="1E914E6E" w:rsidR="00246688" w:rsidRPr="00A3759C" w:rsidRDefault="00A2078D" w:rsidP="00246688">
      <w:pPr>
        <w:pStyle w:val="Rubrik2"/>
        <w:rPr>
          <w:lang w:val="en-AU"/>
        </w:rPr>
      </w:pPr>
      <w:r w:rsidRPr="00A3759C">
        <w:rPr>
          <w:lang w:val="en-AU"/>
        </w:rPr>
        <w:t>Access to video recordings</w:t>
      </w:r>
    </w:p>
    <w:p w14:paraId="45044CD7" w14:textId="6CF2FEFD" w:rsidR="00A2078D" w:rsidRPr="00A3759C" w:rsidRDefault="00A2078D" w:rsidP="00246688">
      <w:pPr>
        <w:rPr>
          <w:lang w:val="en-AU" w:eastAsia="sv-SE"/>
        </w:rPr>
      </w:pPr>
      <w:r w:rsidRPr="00A3759C">
        <w:rPr>
          <w:lang w:val="en-AU" w:eastAsia="sv-SE"/>
        </w:rPr>
        <w:t xml:space="preserve">Recorded material is kept safe at the providing surveillance company. Recordings of the CCTV cameras are stored on servers for </w:t>
      </w:r>
      <w:r w:rsidR="00DF63BD" w:rsidRPr="00A3759C">
        <w:rPr>
          <w:lang w:val="en-AU" w:eastAsia="sv-SE"/>
        </w:rPr>
        <w:t xml:space="preserve">thirty days </w:t>
      </w:r>
      <w:r w:rsidRPr="00A3759C">
        <w:rPr>
          <w:lang w:val="en-AU" w:eastAsia="sv-SE"/>
        </w:rPr>
        <w:t xml:space="preserve">and is then deleted. There is no real-time surveillance, thus all recorded material is only accessed </w:t>
      </w:r>
      <w:proofErr w:type="gramStart"/>
      <w:r w:rsidRPr="00A3759C">
        <w:rPr>
          <w:lang w:val="en-AU" w:eastAsia="sv-SE"/>
        </w:rPr>
        <w:t>in the event that</w:t>
      </w:r>
      <w:proofErr w:type="gramEnd"/>
      <w:r w:rsidRPr="00A3759C">
        <w:rPr>
          <w:lang w:val="en-AU" w:eastAsia="sv-SE"/>
        </w:rPr>
        <w:t xml:space="preserve"> an incident has occurred.</w:t>
      </w:r>
    </w:p>
    <w:p w14:paraId="205A46A9" w14:textId="1F875527" w:rsidR="00A2078D" w:rsidRPr="00A3759C" w:rsidRDefault="00A2078D" w:rsidP="00246688">
      <w:pPr>
        <w:rPr>
          <w:lang w:val="en-AU" w:eastAsia="sv-SE"/>
        </w:rPr>
      </w:pPr>
      <w:r w:rsidRPr="00A3759C">
        <w:rPr>
          <w:lang w:val="en-AU" w:eastAsia="sv-SE"/>
        </w:rPr>
        <w:t xml:space="preserve">The Board </w:t>
      </w:r>
      <w:r w:rsidR="00DF63BD" w:rsidRPr="00A3759C">
        <w:rPr>
          <w:lang w:val="en-AU" w:eastAsia="sv-SE"/>
        </w:rPr>
        <w:t xml:space="preserve">and the property manager </w:t>
      </w:r>
      <w:proofErr w:type="gramStart"/>
      <w:r w:rsidRPr="00A3759C">
        <w:rPr>
          <w:lang w:val="en-AU" w:eastAsia="sv-SE"/>
        </w:rPr>
        <w:t>do</w:t>
      </w:r>
      <w:r w:rsidR="00DF63BD" w:rsidRPr="00A3759C">
        <w:rPr>
          <w:lang w:val="en-AU" w:eastAsia="sv-SE"/>
        </w:rPr>
        <w:t>es</w:t>
      </w:r>
      <w:proofErr w:type="gramEnd"/>
      <w:r w:rsidRPr="00A3759C">
        <w:rPr>
          <w:lang w:val="en-AU" w:eastAsia="sv-SE"/>
        </w:rPr>
        <w:t xml:space="preserve"> not have direct access </w:t>
      </w:r>
      <w:r w:rsidR="00AC4D1B" w:rsidRPr="00A3759C">
        <w:rPr>
          <w:lang w:val="en-AU" w:eastAsia="sv-SE"/>
        </w:rPr>
        <w:t>to recorded material</w:t>
      </w:r>
      <w:r w:rsidR="00E973D2" w:rsidRPr="00A3759C">
        <w:rPr>
          <w:lang w:val="en-AU" w:eastAsia="sv-SE"/>
        </w:rPr>
        <w:t>. I</w:t>
      </w:r>
      <w:r w:rsidR="00AC4D1B" w:rsidRPr="00A3759C">
        <w:rPr>
          <w:lang w:val="en-AU" w:eastAsia="sv-SE"/>
        </w:rPr>
        <w:t>t is only the staff at the surveillance company who can access recorded material.</w:t>
      </w:r>
    </w:p>
    <w:p w14:paraId="27460B54" w14:textId="4BBECD23" w:rsidR="00246688" w:rsidRPr="00A3759C" w:rsidRDefault="00AC4D1B" w:rsidP="00246688">
      <w:pPr>
        <w:pStyle w:val="Rubrik2"/>
        <w:rPr>
          <w:lang w:val="en-AU" w:eastAsia="sv-SE"/>
        </w:rPr>
      </w:pPr>
      <w:r w:rsidRPr="00A3759C">
        <w:rPr>
          <w:lang w:val="en-AU" w:eastAsia="sv-SE"/>
        </w:rPr>
        <w:t>Requests to access video recordings</w:t>
      </w:r>
    </w:p>
    <w:p w14:paraId="6B63CFA0" w14:textId="70493165" w:rsidR="00AC4D1B" w:rsidRPr="00A3759C" w:rsidRDefault="00AC4D1B" w:rsidP="00246688">
      <w:pPr>
        <w:rPr>
          <w:lang w:val="en-AU" w:eastAsia="sv-SE"/>
        </w:rPr>
      </w:pPr>
      <w:r w:rsidRPr="00A3759C">
        <w:rPr>
          <w:lang w:val="en-AU" w:eastAsia="sv-SE"/>
        </w:rPr>
        <w:t>The property manager handles requests to access video recordings and determine</w:t>
      </w:r>
      <w:r w:rsidR="009B7D65" w:rsidRPr="00A3759C">
        <w:rPr>
          <w:lang w:val="en-AU" w:eastAsia="sv-SE"/>
        </w:rPr>
        <w:t>s</w:t>
      </w:r>
      <w:r w:rsidRPr="00A3759C">
        <w:rPr>
          <w:lang w:val="en-AU" w:eastAsia="sv-SE"/>
        </w:rPr>
        <w:t xml:space="preserve"> who</w:t>
      </w:r>
      <w:r w:rsidR="009B7D65" w:rsidRPr="00A3759C">
        <w:rPr>
          <w:lang w:val="en-AU" w:eastAsia="sv-SE"/>
        </w:rPr>
        <w:t>m</w:t>
      </w:r>
      <w:r w:rsidRPr="00A3759C">
        <w:rPr>
          <w:lang w:val="en-AU" w:eastAsia="sv-SE"/>
        </w:rPr>
        <w:t xml:space="preserve"> </w:t>
      </w:r>
      <w:r w:rsidR="005D16FF" w:rsidRPr="00A3759C">
        <w:rPr>
          <w:lang w:val="en-AU" w:eastAsia="sv-SE"/>
        </w:rPr>
        <w:t xml:space="preserve">else </w:t>
      </w:r>
      <w:r w:rsidRPr="00A3759C">
        <w:rPr>
          <w:lang w:val="en-AU" w:eastAsia="sv-SE"/>
        </w:rPr>
        <w:t xml:space="preserve">can view the recordings. This is </w:t>
      </w:r>
      <w:r w:rsidR="009B7D65" w:rsidRPr="00A3759C">
        <w:rPr>
          <w:lang w:val="en-AU" w:eastAsia="sv-SE"/>
        </w:rPr>
        <w:t>determined</w:t>
      </w:r>
      <w:r w:rsidRPr="00A3759C">
        <w:rPr>
          <w:lang w:val="en-AU" w:eastAsia="sv-SE"/>
        </w:rPr>
        <w:t xml:space="preserve"> on a </w:t>
      </w:r>
      <w:r w:rsidR="009B7D65" w:rsidRPr="00A3759C">
        <w:rPr>
          <w:lang w:val="en-AU" w:eastAsia="sv-SE"/>
        </w:rPr>
        <w:t>case-by-case</w:t>
      </w:r>
      <w:r w:rsidRPr="00A3759C">
        <w:rPr>
          <w:lang w:val="en-AU" w:eastAsia="sv-SE"/>
        </w:rPr>
        <w:t xml:space="preserve"> basis </w:t>
      </w:r>
      <w:r w:rsidR="009B7D65" w:rsidRPr="00A3759C">
        <w:rPr>
          <w:lang w:val="en-AU" w:eastAsia="sv-SE"/>
        </w:rPr>
        <w:t xml:space="preserve">but may include directly concerned parties, the police, involved insurance company, </w:t>
      </w:r>
      <w:r w:rsidR="005D16FF" w:rsidRPr="00A3759C">
        <w:rPr>
          <w:lang w:val="en-AU" w:eastAsia="sv-SE"/>
        </w:rPr>
        <w:t>or</w:t>
      </w:r>
      <w:r w:rsidR="009B7D65" w:rsidRPr="00A3759C">
        <w:rPr>
          <w:lang w:val="en-AU" w:eastAsia="sv-SE"/>
        </w:rPr>
        <w:t xml:space="preserve"> </w:t>
      </w:r>
      <w:r w:rsidR="00DF63BD" w:rsidRPr="00A3759C">
        <w:rPr>
          <w:lang w:val="en-AU" w:eastAsia="sv-SE"/>
        </w:rPr>
        <w:t xml:space="preserve">representants of the association appointed by </w:t>
      </w:r>
      <w:r w:rsidR="009B7D65" w:rsidRPr="00A3759C">
        <w:rPr>
          <w:lang w:val="en-AU" w:eastAsia="sv-SE"/>
        </w:rPr>
        <w:t>the Board</w:t>
      </w:r>
      <w:r w:rsidR="00DF63BD" w:rsidRPr="00A3759C">
        <w:rPr>
          <w:lang w:val="en-AU" w:eastAsia="sv-SE"/>
        </w:rPr>
        <w:t xml:space="preserve"> for specific cases</w:t>
      </w:r>
      <w:r w:rsidR="009B7D65" w:rsidRPr="00A3759C">
        <w:rPr>
          <w:lang w:val="en-AU" w:eastAsia="sv-SE"/>
        </w:rPr>
        <w:t xml:space="preserve">. </w:t>
      </w:r>
    </w:p>
    <w:p w14:paraId="7855876A" w14:textId="5F55EF22" w:rsidR="00246688" w:rsidRPr="00A3759C" w:rsidRDefault="005D16FF" w:rsidP="00246688">
      <w:pPr>
        <w:pStyle w:val="Rubrik2"/>
        <w:rPr>
          <w:lang w:val="en-AU"/>
        </w:rPr>
      </w:pPr>
      <w:r w:rsidRPr="00A3759C">
        <w:rPr>
          <w:lang w:val="en-AU"/>
        </w:rPr>
        <w:t>Grounds for accessing video recordings</w:t>
      </w:r>
    </w:p>
    <w:p w14:paraId="6215AB60" w14:textId="0CBAFB42" w:rsidR="005D16FF" w:rsidRPr="00A3759C" w:rsidRDefault="005D16FF" w:rsidP="00246688">
      <w:pPr>
        <w:rPr>
          <w:lang w:val="en-AU" w:eastAsia="sv-SE"/>
        </w:rPr>
      </w:pPr>
      <w:r w:rsidRPr="00A3759C">
        <w:rPr>
          <w:lang w:val="en-AU" w:eastAsia="sv-SE"/>
        </w:rPr>
        <w:t xml:space="preserve">Recorded material may be accessed in the event of a crime where a police report has been made. Video </w:t>
      </w:r>
      <w:r w:rsidR="00E973D2" w:rsidRPr="00A3759C">
        <w:rPr>
          <w:lang w:val="en-AU" w:eastAsia="sv-SE"/>
        </w:rPr>
        <w:t>recordings</w:t>
      </w:r>
      <w:r w:rsidRPr="00A3759C">
        <w:rPr>
          <w:lang w:val="en-AU" w:eastAsia="sv-SE"/>
        </w:rPr>
        <w:t xml:space="preserve"> may also be accessed in case</w:t>
      </w:r>
      <w:r w:rsidR="0059508C" w:rsidRPr="00A3759C">
        <w:rPr>
          <w:lang w:val="en-AU" w:eastAsia="sv-SE"/>
        </w:rPr>
        <w:t>s</w:t>
      </w:r>
      <w:r w:rsidRPr="00A3759C">
        <w:rPr>
          <w:lang w:val="en-AU" w:eastAsia="sv-SE"/>
        </w:rPr>
        <w:t xml:space="preserve"> of for example vandalism</w:t>
      </w:r>
      <w:r w:rsidR="0059508C" w:rsidRPr="00A3759C">
        <w:rPr>
          <w:lang w:val="en-AU" w:eastAsia="sv-SE"/>
        </w:rPr>
        <w:t>, destruction, unpermitted dumping of waste or other fire hazardous materials.</w:t>
      </w:r>
    </w:p>
    <w:p w14:paraId="1307BEB4" w14:textId="747A90B0" w:rsidR="00246688" w:rsidRPr="00A3759C" w:rsidRDefault="0059508C" w:rsidP="00246688">
      <w:pPr>
        <w:pStyle w:val="Rubrik2"/>
        <w:rPr>
          <w:lang w:val="en-AU"/>
        </w:rPr>
      </w:pPr>
      <w:r w:rsidRPr="00A3759C">
        <w:rPr>
          <w:lang w:val="en-AU"/>
        </w:rPr>
        <w:t>Monitoring of necessity</w:t>
      </w:r>
    </w:p>
    <w:p w14:paraId="3119E79A" w14:textId="7693A4FC" w:rsidR="0059508C" w:rsidRPr="00A3759C" w:rsidRDefault="0059508C" w:rsidP="00246688">
      <w:pPr>
        <w:rPr>
          <w:lang w:val="en-AU" w:eastAsia="sv-SE"/>
        </w:rPr>
      </w:pPr>
      <w:r w:rsidRPr="00A3759C">
        <w:rPr>
          <w:lang w:val="en-AU" w:eastAsia="sv-SE"/>
        </w:rPr>
        <w:t>This policy document shall be updated annually.</w:t>
      </w:r>
    </w:p>
    <w:p w14:paraId="7BC34087" w14:textId="53EF0739" w:rsidR="00597458" w:rsidRPr="00D8390C" w:rsidRDefault="0059508C" w:rsidP="007B2980">
      <w:pPr>
        <w:rPr>
          <w:lang w:val="en-AU" w:eastAsia="sv-SE"/>
        </w:rPr>
      </w:pPr>
      <w:r w:rsidRPr="00A3759C">
        <w:rPr>
          <w:lang w:val="en-AU" w:eastAsia="sv-SE"/>
        </w:rPr>
        <w:t xml:space="preserve">The necessity of video </w:t>
      </w:r>
      <w:r w:rsidR="00D15792" w:rsidRPr="00A3759C">
        <w:rPr>
          <w:lang w:val="en-AU" w:eastAsia="sv-SE"/>
        </w:rPr>
        <w:t>surveillance shall be evaluated every six months. The Board shall ensure t</w:t>
      </w:r>
      <w:r w:rsidR="001354EF" w:rsidRPr="00A3759C">
        <w:rPr>
          <w:lang w:val="en-AU" w:eastAsia="sv-SE"/>
        </w:rPr>
        <w:t>hat</w:t>
      </w:r>
      <w:r w:rsidR="00D15792" w:rsidRPr="00A3759C">
        <w:rPr>
          <w:lang w:val="en-AU" w:eastAsia="sv-SE"/>
        </w:rPr>
        <w:t xml:space="preserve"> </w:t>
      </w:r>
      <w:r w:rsidR="00314E4B" w:rsidRPr="00A3759C">
        <w:rPr>
          <w:lang w:val="en-AU" w:eastAsia="sv-SE"/>
        </w:rPr>
        <w:t>camera</w:t>
      </w:r>
      <w:r w:rsidR="00D15792" w:rsidRPr="00A3759C">
        <w:rPr>
          <w:lang w:val="en-AU" w:eastAsia="sv-SE"/>
        </w:rPr>
        <w:t xml:space="preserve"> surveillance is still adequate and appropriate. If the need of surveillance</w:t>
      </w:r>
      <w:r w:rsidR="00B53728" w:rsidRPr="00A3759C">
        <w:rPr>
          <w:lang w:val="en-AU" w:eastAsia="sv-SE"/>
        </w:rPr>
        <w:t xml:space="preserve"> has</w:t>
      </w:r>
      <w:r w:rsidR="00D15792" w:rsidRPr="00A3759C">
        <w:rPr>
          <w:lang w:val="en-AU" w:eastAsia="sv-SE"/>
        </w:rPr>
        <w:t xml:space="preserve"> diminishe</w:t>
      </w:r>
      <w:r w:rsidR="00B53728" w:rsidRPr="00A3759C">
        <w:rPr>
          <w:lang w:val="en-AU" w:eastAsia="sv-SE"/>
        </w:rPr>
        <w:t>d</w:t>
      </w:r>
      <w:r w:rsidR="00D15792" w:rsidRPr="00A3759C">
        <w:rPr>
          <w:lang w:val="en-AU" w:eastAsia="sv-SE"/>
        </w:rPr>
        <w:t xml:space="preserve"> or </w:t>
      </w:r>
      <w:r w:rsidR="00FC2487" w:rsidRPr="00A3759C">
        <w:rPr>
          <w:lang w:val="en-AU" w:eastAsia="sv-SE"/>
        </w:rPr>
        <w:t>disappear</w:t>
      </w:r>
      <w:r w:rsidR="00B53728" w:rsidRPr="00A3759C">
        <w:rPr>
          <w:lang w:val="en-AU" w:eastAsia="sv-SE"/>
        </w:rPr>
        <w:t>ed</w:t>
      </w:r>
      <w:r w:rsidR="00D15792" w:rsidRPr="00A3759C">
        <w:rPr>
          <w:lang w:val="en-AU" w:eastAsia="sv-SE"/>
        </w:rPr>
        <w:t xml:space="preserve"> the </w:t>
      </w:r>
      <w:r w:rsidR="00314E4B" w:rsidRPr="00A3759C">
        <w:rPr>
          <w:lang w:val="en-AU" w:eastAsia="sv-SE"/>
        </w:rPr>
        <w:t>camera</w:t>
      </w:r>
      <w:r w:rsidR="00155301" w:rsidRPr="00A3759C">
        <w:rPr>
          <w:lang w:val="en-AU" w:eastAsia="sv-SE"/>
        </w:rPr>
        <w:t xml:space="preserve"> </w:t>
      </w:r>
      <w:r w:rsidR="00D15792" w:rsidRPr="00A3759C">
        <w:rPr>
          <w:lang w:val="en-AU" w:eastAsia="sv-SE"/>
        </w:rPr>
        <w:t>surveillance shall be reduced or discontinued.</w:t>
      </w:r>
    </w:p>
    <w:sectPr w:rsidR="00597458" w:rsidRPr="00D8390C" w:rsidSect="00EE425F">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1D712" w14:textId="77777777" w:rsidR="00890D27" w:rsidRDefault="00890D27" w:rsidP="000123FD">
      <w:pPr>
        <w:spacing w:after="0"/>
      </w:pPr>
      <w:r>
        <w:separator/>
      </w:r>
    </w:p>
  </w:endnote>
  <w:endnote w:type="continuationSeparator" w:id="0">
    <w:p w14:paraId="5C552208" w14:textId="77777777" w:rsidR="00890D27" w:rsidRDefault="00890D27" w:rsidP="000123FD">
      <w:pPr>
        <w:spacing w:after="0"/>
      </w:pPr>
      <w:r>
        <w:continuationSeparator/>
      </w:r>
    </w:p>
  </w:endnote>
  <w:endnote w:type="continuationNotice" w:id="1">
    <w:p w14:paraId="3DC0CAC1" w14:textId="77777777" w:rsidR="00890D27" w:rsidRDefault="00890D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C2319" w14:textId="77777777" w:rsidR="00AC4680" w:rsidRPr="00AC4680" w:rsidRDefault="00AC4680" w:rsidP="00AC4680">
    <w:pPr>
      <w:pStyle w:val="Fotnotstext"/>
      <w:rPr>
        <w:rFonts w:asciiTheme="majorHAnsi" w:hAnsiTheme="majorHAnsi" w:cstheme="majorHAnsi"/>
        <w:sz w:val="18"/>
        <w:szCs w:val="18"/>
      </w:rPr>
    </w:pPr>
    <w:r w:rsidRPr="00AC4680">
      <w:rPr>
        <w:rFonts w:asciiTheme="majorHAnsi" w:hAnsiTheme="majorHAnsi" w:cstheme="majorHAnsi"/>
        <w:sz w:val="18"/>
        <w:szCs w:val="18"/>
      </w:rPr>
      <w:t xml:space="preserve">Bostadsrättsföreningen Hagalunden </w:t>
    </w:r>
  </w:p>
  <w:p w14:paraId="76C6BAEB" w14:textId="55858A01" w:rsidR="00AC4680" w:rsidRPr="00AC4680" w:rsidRDefault="00AC4680" w:rsidP="00AC4680">
    <w:pPr>
      <w:pStyle w:val="Fotnotstext"/>
      <w:rPr>
        <w:rFonts w:asciiTheme="majorHAnsi" w:hAnsiTheme="majorHAnsi" w:cstheme="majorHAnsi"/>
        <w:sz w:val="18"/>
        <w:szCs w:val="18"/>
      </w:rPr>
    </w:pPr>
    <w:r w:rsidRPr="00AC4680">
      <w:rPr>
        <w:rFonts w:asciiTheme="majorHAnsi" w:hAnsiTheme="majorHAnsi" w:cstheme="majorHAnsi"/>
        <w:sz w:val="18"/>
        <w:szCs w:val="18"/>
      </w:rPr>
      <w:t xml:space="preserve">Org.nr: </w:t>
    </w:r>
    <w:proofErr w:type="gramStart"/>
    <w:r w:rsidRPr="00AC4680">
      <w:rPr>
        <w:rFonts w:asciiTheme="majorHAnsi" w:hAnsiTheme="majorHAnsi" w:cstheme="majorHAnsi"/>
        <w:sz w:val="18"/>
        <w:szCs w:val="18"/>
      </w:rPr>
      <w:t>769618-3339</w:t>
    </w:r>
    <w:proofErr w:type="gramEnd"/>
  </w:p>
  <w:p w14:paraId="40FDCEAB" w14:textId="77777777" w:rsidR="00AC4680" w:rsidRPr="00AC4680" w:rsidRDefault="00AC4680" w:rsidP="00AC4680">
    <w:pPr>
      <w:pStyle w:val="Fotnotstext"/>
      <w:rPr>
        <w:rFonts w:asciiTheme="majorHAnsi" w:hAnsiTheme="majorHAnsi" w:cstheme="majorHAnsi"/>
        <w:sz w:val="18"/>
        <w:szCs w:val="18"/>
      </w:rPr>
    </w:pPr>
    <w:r w:rsidRPr="00AC4680">
      <w:rPr>
        <w:rFonts w:asciiTheme="majorHAnsi" w:hAnsiTheme="majorHAnsi" w:cstheme="majorHAnsi"/>
        <w:sz w:val="18"/>
        <w:szCs w:val="18"/>
      </w:rPr>
      <w:t>Hagalundsgatan 12 BV, 169 63 SOLNA</w:t>
    </w:r>
  </w:p>
  <w:p w14:paraId="206D652B" w14:textId="63EE555A" w:rsidR="00AC4680" w:rsidRPr="00AC4680" w:rsidRDefault="00AC4680" w:rsidP="00AC4680">
    <w:pPr>
      <w:pStyle w:val="Fotnotstext"/>
      <w:rPr>
        <w:rFonts w:asciiTheme="majorHAnsi" w:hAnsiTheme="majorHAnsi" w:cstheme="majorHAnsi"/>
        <w:sz w:val="18"/>
        <w:szCs w:val="18"/>
      </w:rPr>
    </w:pPr>
    <w:r w:rsidRPr="00AC4680">
      <w:rPr>
        <w:rFonts w:asciiTheme="majorHAnsi" w:hAnsiTheme="majorHAnsi" w:cstheme="majorHAnsi"/>
        <w:sz w:val="18"/>
        <w:szCs w:val="18"/>
      </w:rPr>
      <w:t>www.hagalunden.se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2A6B" w14:textId="77777777" w:rsidR="00E21AA9" w:rsidRPr="00AC4680" w:rsidRDefault="00E21AA9" w:rsidP="00E21AA9">
    <w:pPr>
      <w:pStyle w:val="Fotnotstext"/>
      <w:rPr>
        <w:rFonts w:asciiTheme="majorHAnsi" w:hAnsiTheme="majorHAnsi" w:cstheme="majorHAnsi"/>
        <w:sz w:val="18"/>
        <w:szCs w:val="18"/>
      </w:rPr>
    </w:pPr>
    <w:r w:rsidRPr="00AC4680">
      <w:rPr>
        <w:rFonts w:asciiTheme="majorHAnsi" w:hAnsiTheme="majorHAnsi" w:cstheme="majorHAnsi"/>
        <w:sz w:val="18"/>
        <w:szCs w:val="18"/>
      </w:rPr>
      <w:t xml:space="preserve">Bostadsrättsföreningen Hagalunden </w:t>
    </w:r>
  </w:p>
  <w:p w14:paraId="220E418F" w14:textId="77777777" w:rsidR="00E21AA9" w:rsidRPr="00AC4680" w:rsidRDefault="00E21AA9" w:rsidP="00E21AA9">
    <w:pPr>
      <w:pStyle w:val="Fotnotstext"/>
      <w:rPr>
        <w:rFonts w:asciiTheme="majorHAnsi" w:hAnsiTheme="majorHAnsi" w:cstheme="majorHAnsi"/>
        <w:sz w:val="18"/>
        <w:szCs w:val="18"/>
      </w:rPr>
    </w:pPr>
    <w:r w:rsidRPr="00AC4680">
      <w:rPr>
        <w:rFonts w:asciiTheme="majorHAnsi" w:hAnsiTheme="majorHAnsi" w:cstheme="majorHAnsi"/>
        <w:sz w:val="18"/>
        <w:szCs w:val="18"/>
      </w:rPr>
      <w:t xml:space="preserve">Org.nr: </w:t>
    </w:r>
    <w:proofErr w:type="gramStart"/>
    <w:r w:rsidRPr="00AC4680">
      <w:rPr>
        <w:rFonts w:asciiTheme="majorHAnsi" w:hAnsiTheme="majorHAnsi" w:cstheme="majorHAnsi"/>
        <w:sz w:val="18"/>
        <w:szCs w:val="18"/>
      </w:rPr>
      <w:t>769618-3339</w:t>
    </w:r>
    <w:proofErr w:type="gramEnd"/>
  </w:p>
  <w:p w14:paraId="17F5DA00" w14:textId="77777777" w:rsidR="00E21AA9" w:rsidRPr="00AC4680" w:rsidRDefault="00E21AA9" w:rsidP="00E21AA9">
    <w:pPr>
      <w:pStyle w:val="Fotnotstext"/>
      <w:rPr>
        <w:rFonts w:asciiTheme="majorHAnsi" w:hAnsiTheme="majorHAnsi" w:cstheme="majorHAnsi"/>
        <w:sz w:val="18"/>
        <w:szCs w:val="18"/>
      </w:rPr>
    </w:pPr>
    <w:r w:rsidRPr="00AC4680">
      <w:rPr>
        <w:rFonts w:asciiTheme="majorHAnsi" w:hAnsiTheme="majorHAnsi" w:cstheme="majorHAnsi"/>
        <w:sz w:val="18"/>
        <w:szCs w:val="18"/>
      </w:rPr>
      <w:t>Hagalundsgatan 12 BV, 169 63 SOLNA</w:t>
    </w:r>
  </w:p>
  <w:p w14:paraId="48BA17D4" w14:textId="4CE8C138" w:rsidR="00E21AA9" w:rsidRPr="00E21AA9" w:rsidRDefault="00E21AA9" w:rsidP="00E21AA9">
    <w:pPr>
      <w:pStyle w:val="Fotnotstext"/>
      <w:rPr>
        <w:rFonts w:asciiTheme="majorHAnsi" w:hAnsiTheme="majorHAnsi" w:cstheme="majorHAnsi"/>
        <w:sz w:val="18"/>
        <w:szCs w:val="18"/>
      </w:rPr>
    </w:pPr>
    <w:r w:rsidRPr="00AC4680">
      <w:rPr>
        <w:rFonts w:asciiTheme="majorHAnsi" w:hAnsiTheme="majorHAnsi" w:cstheme="majorHAnsi"/>
        <w:sz w:val="18"/>
        <w:szCs w:val="18"/>
      </w:rPr>
      <w:t>www.hagalunden.se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B8A03" w14:textId="77777777" w:rsidR="00890D27" w:rsidRDefault="00890D27" w:rsidP="000123FD">
      <w:pPr>
        <w:spacing w:after="0"/>
      </w:pPr>
      <w:r>
        <w:separator/>
      </w:r>
    </w:p>
  </w:footnote>
  <w:footnote w:type="continuationSeparator" w:id="0">
    <w:p w14:paraId="449D8E2E" w14:textId="77777777" w:rsidR="00890D27" w:rsidRDefault="00890D27" w:rsidP="000123FD">
      <w:pPr>
        <w:spacing w:after="0"/>
      </w:pPr>
      <w:r>
        <w:continuationSeparator/>
      </w:r>
    </w:p>
  </w:footnote>
  <w:footnote w:type="continuationNotice" w:id="1">
    <w:p w14:paraId="03C46E9F" w14:textId="77777777" w:rsidR="00890D27" w:rsidRDefault="00890D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7305C" w14:textId="18A36E14" w:rsidR="00B5239B" w:rsidRDefault="00B5239B" w:rsidP="00B5239B">
    <w:pPr>
      <w:pStyle w:val="Sidhuvud"/>
    </w:pPr>
    <w:r>
      <w:rPr>
        <w:noProof/>
      </w:rPr>
      <w:drawing>
        <wp:anchor distT="0" distB="0" distL="114300" distR="114300" simplePos="0" relativeHeight="251658240" behindDoc="0" locked="0" layoutInCell="1" allowOverlap="1" wp14:anchorId="31B185C1" wp14:editId="026505DF">
          <wp:simplePos x="0" y="0"/>
          <wp:positionH relativeFrom="column">
            <wp:posOffset>4445</wp:posOffset>
          </wp:positionH>
          <wp:positionV relativeFrom="paragraph">
            <wp:posOffset>2540</wp:posOffset>
          </wp:positionV>
          <wp:extent cx="2563495" cy="576580"/>
          <wp:effectExtent l="0" t="0" r="8255" b="0"/>
          <wp:wrapSquare wrapText="bothSides"/>
          <wp:docPr id="12" name="Picture 12" descr="A picture containing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ga GIF Calibri RGB 37 102 150 ORANGE LINJE.gif"/>
                  <pic:cNvPicPr/>
                </pic:nvPicPr>
                <pic:blipFill>
                  <a:blip r:embed="rId1">
                    <a:extLst>
                      <a:ext uri="{28A0092B-C50C-407E-A947-70E740481C1C}">
                        <a14:useLocalDpi xmlns:a14="http://schemas.microsoft.com/office/drawing/2010/main" val="0"/>
                      </a:ext>
                    </a:extLst>
                  </a:blip>
                  <a:stretch>
                    <a:fillRect/>
                  </a:stretch>
                </pic:blipFill>
                <pic:spPr>
                  <a:xfrm>
                    <a:off x="0" y="0"/>
                    <a:ext cx="2563495" cy="576580"/>
                  </a:xfrm>
                  <a:prstGeom prst="rect">
                    <a:avLst/>
                  </a:prstGeom>
                </pic:spPr>
              </pic:pic>
            </a:graphicData>
          </a:graphic>
          <wp14:sizeRelH relativeFrom="page">
            <wp14:pctWidth>0</wp14:pctWidth>
          </wp14:sizeRelH>
          <wp14:sizeRelV relativeFrom="page">
            <wp14:pctHeight>0</wp14:pctHeight>
          </wp14:sizeRelV>
        </wp:anchor>
      </w:drawing>
    </w:r>
    <w:r w:rsidRPr="005926D3">
      <w:t xml:space="preserve"> </w:t>
    </w:r>
    <w:r>
      <w:tab/>
    </w:r>
    <w:r>
      <w:tab/>
    </w:r>
    <w:proofErr w:type="spellStart"/>
    <w:r>
      <w:t>Update</w:t>
    </w:r>
    <w:r w:rsidR="00E21AA9">
      <w:t>d</w:t>
    </w:r>
    <w:proofErr w:type="spellEnd"/>
    <w:r w:rsidRPr="00A913EE">
      <w:t xml:space="preserve">: </w:t>
    </w:r>
    <w:r w:rsidR="00004741">
      <w:t>202</w:t>
    </w:r>
    <w:r w:rsidR="00AD6B5F">
      <w:t>5</w:t>
    </w:r>
    <w:r w:rsidR="00004741">
      <w:t>-</w:t>
    </w:r>
    <w:r w:rsidR="00AD6B5F">
      <w:t>08</w:t>
    </w:r>
    <w:r w:rsidR="00510CAD">
      <w:t>-</w:t>
    </w:r>
    <w:r w:rsidR="00AD6B5F">
      <w:t>18</w:t>
    </w:r>
  </w:p>
  <w:p w14:paraId="3C6719DB" w14:textId="77777777" w:rsidR="00B5239B" w:rsidRPr="005926D3" w:rsidRDefault="00B5239B" w:rsidP="00B5239B">
    <w:pPr>
      <w:pStyle w:val="Sidhuvud"/>
    </w:pPr>
  </w:p>
  <w:p w14:paraId="5A57B7A1" w14:textId="77777777" w:rsidR="00B5239B" w:rsidRPr="0098677A" w:rsidRDefault="00B5239B" w:rsidP="00B5239B">
    <w:pPr>
      <w:pStyle w:val="Sidhuvud"/>
    </w:pPr>
  </w:p>
  <w:p w14:paraId="61030DAE" w14:textId="77777777" w:rsidR="00B5239B" w:rsidRDefault="00B523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FD0B7" w14:textId="79754FBC" w:rsidR="00E21AA9" w:rsidRDefault="00E21AA9" w:rsidP="00E21AA9">
    <w:pPr>
      <w:pStyle w:val="Sidhuvud"/>
    </w:pPr>
    <w:r>
      <w:rPr>
        <w:noProof/>
      </w:rPr>
      <w:drawing>
        <wp:anchor distT="0" distB="0" distL="114300" distR="114300" simplePos="0" relativeHeight="251658241" behindDoc="0" locked="0" layoutInCell="1" allowOverlap="1" wp14:anchorId="37EE7227" wp14:editId="519E066D">
          <wp:simplePos x="0" y="0"/>
          <wp:positionH relativeFrom="column">
            <wp:posOffset>4445</wp:posOffset>
          </wp:positionH>
          <wp:positionV relativeFrom="paragraph">
            <wp:posOffset>2540</wp:posOffset>
          </wp:positionV>
          <wp:extent cx="2563495" cy="576580"/>
          <wp:effectExtent l="0" t="0" r="8255" b="0"/>
          <wp:wrapSquare wrapText="bothSides"/>
          <wp:docPr id="1" name="Picture 1" descr="A picture containing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ga GIF Calibri RGB 37 102 150 ORANGE LINJE.gif"/>
                  <pic:cNvPicPr/>
                </pic:nvPicPr>
                <pic:blipFill>
                  <a:blip r:embed="rId1">
                    <a:extLst>
                      <a:ext uri="{28A0092B-C50C-407E-A947-70E740481C1C}">
                        <a14:useLocalDpi xmlns:a14="http://schemas.microsoft.com/office/drawing/2010/main" val="0"/>
                      </a:ext>
                    </a:extLst>
                  </a:blip>
                  <a:stretch>
                    <a:fillRect/>
                  </a:stretch>
                </pic:blipFill>
                <pic:spPr>
                  <a:xfrm>
                    <a:off x="0" y="0"/>
                    <a:ext cx="2563495" cy="576580"/>
                  </a:xfrm>
                  <a:prstGeom prst="rect">
                    <a:avLst/>
                  </a:prstGeom>
                </pic:spPr>
              </pic:pic>
            </a:graphicData>
          </a:graphic>
          <wp14:sizeRelH relativeFrom="page">
            <wp14:pctWidth>0</wp14:pctWidth>
          </wp14:sizeRelH>
          <wp14:sizeRelV relativeFrom="page">
            <wp14:pctHeight>0</wp14:pctHeight>
          </wp14:sizeRelV>
        </wp:anchor>
      </w:drawing>
    </w:r>
    <w:r w:rsidRPr="005926D3">
      <w:t xml:space="preserve"> </w:t>
    </w:r>
    <w:r>
      <w:tab/>
    </w:r>
    <w:r>
      <w:tab/>
      <w:t>Uppdatera</w:t>
    </w:r>
    <w:r w:rsidRPr="00A913EE">
      <w:t xml:space="preserve">d: </w:t>
    </w:r>
    <w:r w:rsidR="00004741" w:rsidRPr="00ED26F5">
      <w:t>202</w:t>
    </w:r>
    <w:r w:rsidR="00AD6B5F" w:rsidRPr="00ED26F5">
      <w:t>5</w:t>
    </w:r>
    <w:r w:rsidR="00004741" w:rsidRPr="00ED26F5">
      <w:t>-</w:t>
    </w:r>
    <w:r w:rsidR="00AD6B5F" w:rsidRPr="00ED26F5">
      <w:t>08</w:t>
    </w:r>
    <w:r w:rsidR="0087213C" w:rsidRPr="00ED26F5">
      <w:t>-</w:t>
    </w:r>
    <w:r w:rsidR="00AD6B5F" w:rsidRPr="00ED26F5">
      <w:t>18</w:t>
    </w:r>
  </w:p>
  <w:p w14:paraId="0C56A997" w14:textId="77777777" w:rsidR="00E21AA9" w:rsidRPr="005926D3" w:rsidRDefault="00E21AA9" w:rsidP="00E21AA9">
    <w:pPr>
      <w:pStyle w:val="Sidhuvud"/>
    </w:pPr>
  </w:p>
  <w:p w14:paraId="7D88941D" w14:textId="77777777" w:rsidR="00E21AA9" w:rsidRDefault="00E21AA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DA7D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A2F6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882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B44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1C5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068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14E0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D8BB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807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DED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614140"/>
    <w:multiLevelType w:val="hybridMultilevel"/>
    <w:tmpl w:val="9356CC7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6E370E8"/>
    <w:multiLevelType w:val="multilevel"/>
    <w:tmpl w:val="7A44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3411D2"/>
    <w:multiLevelType w:val="hybridMultilevel"/>
    <w:tmpl w:val="A328C8A0"/>
    <w:lvl w:ilvl="0" w:tplc="EC588DD0">
      <w:start w:val="1"/>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E2A74D2"/>
    <w:multiLevelType w:val="multilevel"/>
    <w:tmpl w:val="A328C8A0"/>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5527392">
    <w:abstractNumId w:val="12"/>
  </w:num>
  <w:num w:numId="2" w16cid:durableId="2034572941">
    <w:abstractNumId w:val="11"/>
  </w:num>
  <w:num w:numId="3" w16cid:durableId="1992563475">
    <w:abstractNumId w:val="10"/>
  </w:num>
  <w:num w:numId="4" w16cid:durableId="671687734">
    <w:abstractNumId w:val="0"/>
  </w:num>
  <w:num w:numId="5" w16cid:durableId="506796047">
    <w:abstractNumId w:val="1"/>
  </w:num>
  <w:num w:numId="6" w16cid:durableId="283343569">
    <w:abstractNumId w:val="2"/>
  </w:num>
  <w:num w:numId="7" w16cid:durableId="1711226532">
    <w:abstractNumId w:val="3"/>
  </w:num>
  <w:num w:numId="8" w16cid:durableId="242104490">
    <w:abstractNumId w:val="8"/>
  </w:num>
  <w:num w:numId="9" w16cid:durableId="1616136817">
    <w:abstractNumId w:val="4"/>
  </w:num>
  <w:num w:numId="10" w16cid:durableId="1822428013">
    <w:abstractNumId w:val="5"/>
  </w:num>
  <w:num w:numId="11" w16cid:durableId="1664234620">
    <w:abstractNumId w:val="6"/>
  </w:num>
  <w:num w:numId="12" w16cid:durableId="46878913">
    <w:abstractNumId w:val="7"/>
  </w:num>
  <w:num w:numId="13" w16cid:durableId="909344270">
    <w:abstractNumId w:val="9"/>
  </w:num>
  <w:num w:numId="14" w16cid:durableId="6772672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98"/>
    <w:rsid w:val="00004741"/>
    <w:rsid w:val="000123FD"/>
    <w:rsid w:val="00036BAB"/>
    <w:rsid w:val="00037B09"/>
    <w:rsid w:val="000604E5"/>
    <w:rsid w:val="000B52A0"/>
    <w:rsid w:val="000C6237"/>
    <w:rsid w:val="000E7B3F"/>
    <w:rsid w:val="00122BAE"/>
    <w:rsid w:val="001354EF"/>
    <w:rsid w:val="001479A8"/>
    <w:rsid w:val="00155301"/>
    <w:rsid w:val="001658FA"/>
    <w:rsid w:val="001810C6"/>
    <w:rsid w:val="001819FE"/>
    <w:rsid w:val="00215F97"/>
    <w:rsid w:val="00246688"/>
    <w:rsid w:val="00254D81"/>
    <w:rsid w:val="002564AE"/>
    <w:rsid w:val="00262EF9"/>
    <w:rsid w:val="002C0BA5"/>
    <w:rsid w:val="0030092F"/>
    <w:rsid w:val="00301D18"/>
    <w:rsid w:val="00304D4A"/>
    <w:rsid w:val="00314B91"/>
    <w:rsid w:val="00314E4B"/>
    <w:rsid w:val="00324A06"/>
    <w:rsid w:val="003665A8"/>
    <w:rsid w:val="003A1691"/>
    <w:rsid w:val="003A5000"/>
    <w:rsid w:val="003E66F7"/>
    <w:rsid w:val="003F04D1"/>
    <w:rsid w:val="00425021"/>
    <w:rsid w:val="004377E9"/>
    <w:rsid w:val="00460260"/>
    <w:rsid w:val="0049776F"/>
    <w:rsid w:val="004B4DE3"/>
    <w:rsid w:val="004D2906"/>
    <w:rsid w:val="00510CAD"/>
    <w:rsid w:val="00537F07"/>
    <w:rsid w:val="00573685"/>
    <w:rsid w:val="0059508C"/>
    <w:rsid w:val="00597458"/>
    <w:rsid w:val="005C2E63"/>
    <w:rsid w:val="005D16FF"/>
    <w:rsid w:val="005D4DCD"/>
    <w:rsid w:val="005D5D85"/>
    <w:rsid w:val="005F1902"/>
    <w:rsid w:val="005F30EA"/>
    <w:rsid w:val="00612F08"/>
    <w:rsid w:val="00620979"/>
    <w:rsid w:val="00660325"/>
    <w:rsid w:val="00691160"/>
    <w:rsid w:val="006B75D9"/>
    <w:rsid w:val="006E0725"/>
    <w:rsid w:val="006E5B1D"/>
    <w:rsid w:val="006E77E5"/>
    <w:rsid w:val="007353E3"/>
    <w:rsid w:val="00770090"/>
    <w:rsid w:val="00785E4F"/>
    <w:rsid w:val="007A19F4"/>
    <w:rsid w:val="007A5C0D"/>
    <w:rsid w:val="007B2980"/>
    <w:rsid w:val="007B434A"/>
    <w:rsid w:val="007E1774"/>
    <w:rsid w:val="0087213C"/>
    <w:rsid w:val="00890D27"/>
    <w:rsid w:val="008A77A6"/>
    <w:rsid w:val="008C5098"/>
    <w:rsid w:val="008F0259"/>
    <w:rsid w:val="008F7489"/>
    <w:rsid w:val="0090147B"/>
    <w:rsid w:val="00907977"/>
    <w:rsid w:val="00944F08"/>
    <w:rsid w:val="009823FA"/>
    <w:rsid w:val="00995A15"/>
    <w:rsid w:val="00995DEF"/>
    <w:rsid w:val="009A017C"/>
    <w:rsid w:val="009B7D65"/>
    <w:rsid w:val="009D37F8"/>
    <w:rsid w:val="00A11038"/>
    <w:rsid w:val="00A2078D"/>
    <w:rsid w:val="00A3759C"/>
    <w:rsid w:val="00A45CD3"/>
    <w:rsid w:val="00A7179D"/>
    <w:rsid w:val="00A71C4B"/>
    <w:rsid w:val="00A72985"/>
    <w:rsid w:val="00AC4680"/>
    <w:rsid w:val="00AC4D1B"/>
    <w:rsid w:val="00AD6B5F"/>
    <w:rsid w:val="00AD6D6F"/>
    <w:rsid w:val="00B01FFA"/>
    <w:rsid w:val="00B5239B"/>
    <w:rsid w:val="00B53728"/>
    <w:rsid w:val="00B54F78"/>
    <w:rsid w:val="00B66F69"/>
    <w:rsid w:val="00B71A1F"/>
    <w:rsid w:val="00B72AAE"/>
    <w:rsid w:val="00BA0A14"/>
    <w:rsid w:val="00BC1BB8"/>
    <w:rsid w:val="00BD7BC3"/>
    <w:rsid w:val="00BE0983"/>
    <w:rsid w:val="00BF2650"/>
    <w:rsid w:val="00C63539"/>
    <w:rsid w:val="00C7632A"/>
    <w:rsid w:val="00CA7800"/>
    <w:rsid w:val="00CC088B"/>
    <w:rsid w:val="00CE0BCB"/>
    <w:rsid w:val="00D032F8"/>
    <w:rsid w:val="00D15792"/>
    <w:rsid w:val="00D5561D"/>
    <w:rsid w:val="00D8390C"/>
    <w:rsid w:val="00D87320"/>
    <w:rsid w:val="00DA70A6"/>
    <w:rsid w:val="00DF2015"/>
    <w:rsid w:val="00DF63BD"/>
    <w:rsid w:val="00DF6907"/>
    <w:rsid w:val="00E21AA9"/>
    <w:rsid w:val="00E449C6"/>
    <w:rsid w:val="00E8727B"/>
    <w:rsid w:val="00E973D2"/>
    <w:rsid w:val="00EB6DA6"/>
    <w:rsid w:val="00ED26F5"/>
    <w:rsid w:val="00EE425F"/>
    <w:rsid w:val="00EF5FFC"/>
    <w:rsid w:val="00EF71A9"/>
    <w:rsid w:val="00F12B91"/>
    <w:rsid w:val="00F52B73"/>
    <w:rsid w:val="00F541D8"/>
    <w:rsid w:val="00F65B99"/>
    <w:rsid w:val="00F74303"/>
    <w:rsid w:val="00F87320"/>
    <w:rsid w:val="00F963AF"/>
    <w:rsid w:val="00FC2487"/>
    <w:rsid w:val="0148D8DC"/>
    <w:rsid w:val="15C080CE"/>
    <w:rsid w:val="1825FB90"/>
    <w:rsid w:val="1F0E49FC"/>
    <w:rsid w:val="571766B8"/>
    <w:rsid w:val="5D7CF7BD"/>
    <w:rsid w:val="71EE757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080CE"/>
  <w15:chartTrackingRefBased/>
  <w15:docId w15:val="{9A0B1C5B-F236-438E-8D49-C282748C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980"/>
    <w:pPr>
      <w:spacing w:before="120" w:after="120" w:line="240" w:lineRule="auto"/>
    </w:pPr>
  </w:style>
  <w:style w:type="paragraph" w:styleId="Rubrik1">
    <w:name w:val="heading 1"/>
    <w:basedOn w:val="Normal"/>
    <w:next w:val="Normal"/>
    <w:link w:val="Rubrik1Char"/>
    <w:uiPriority w:val="9"/>
    <w:qFormat/>
    <w:rsid w:val="00F12B91"/>
    <w:pPr>
      <w:keepNext/>
      <w:keepLines/>
      <w:pageBreakBefore/>
      <w:spacing w:before="240" w:after="240"/>
      <w:jc w:val="center"/>
      <w:outlineLvl w:val="0"/>
    </w:pPr>
    <w:rPr>
      <w:rFonts w:eastAsiaTheme="majorEastAsia" w:cstheme="majorBidi"/>
      <w:b/>
      <w:color w:val="000000" w:themeColor="text1"/>
      <w:sz w:val="32"/>
      <w:szCs w:val="32"/>
    </w:rPr>
  </w:style>
  <w:style w:type="paragraph" w:styleId="Rubrik2">
    <w:name w:val="heading 2"/>
    <w:basedOn w:val="Normal"/>
    <w:next w:val="Normal"/>
    <w:link w:val="Rubrik2Char"/>
    <w:uiPriority w:val="9"/>
    <w:unhideWhenUsed/>
    <w:qFormat/>
    <w:rsid w:val="00DA70A6"/>
    <w:pPr>
      <w:keepNext/>
      <w:keepLines/>
      <w:outlineLvl w:val="1"/>
    </w:pPr>
    <w:rPr>
      <w:rFonts w:eastAsiaTheme="majorEastAsia" w:cstheme="majorBidi"/>
      <w:b/>
      <w:color w:val="000000" w:themeColor="tex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12B91"/>
    <w:rPr>
      <w:rFonts w:eastAsiaTheme="majorEastAsia" w:cstheme="majorBidi"/>
      <w:b/>
      <w:color w:val="000000" w:themeColor="text1"/>
      <w:sz w:val="32"/>
      <w:szCs w:val="32"/>
    </w:rPr>
  </w:style>
  <w:style w:type="character" w:styleId="Stark">
    <w:name w:val="Strong"/>
    <w:basedOn w:val="Standardstycketeckensnitt"/>
    <w:uiPriority w:val="22"/>
    <w:qFormat/>
    <w:rsid w:val="008C5098"/>
    <w:rPr>
      <w:b/>
      <w:bCs/>
    </w:rPr>
  </w:style>
  <w:style w:type="paragraph" w:styleId="Normalwebb">
    <w:name w:val="Normal (Web)"/>
    <w:basedOn w:val="Normal"/>
    <w:uiPriority w:val="99"/>
    <w:semiHidden/>
    <w:unhideWhenUsed/>
    <w:rsid w:val="008C5098"/>
    <w:pPr>
      <w:spacing w:before="100" w:beforeAutospacing="1" w:after="100" w:afterAutospacing="1"/>
    </w:pPr>
    <w:rPr>
      <w:rFonts w:ascii="Times New Roman" w:eastAsia="Times New Roman" w:hAnsi="Times New Roman" w:cs="Times New Roman"/>
      <w:sz w:val="24"/>
      <w:szCs w:val="24"/>
      <w:lang w:eastAsia="sv-SE"/>
    </w:rPr>
  </w:style>
  <w:style w:type="paragraph" w:styleId="Rubrik">
    <w:name w:val="Title"/>
    <w:basedOn w:val="Normal"/>
    <w:next w:val="Normal"/>
    <w:link w:val="RubrikChar"/>
    <w:uiPriority w:val="10"/>
    <w:qFormat/>
    <w:rsid w:val="008C5098"/>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C5098"/>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DA70A6"/>
    <w:rPr>
      <w:rFonts w:eastAsiaTheme="majorEastAsia" w:cstheme="majorBidi"/>
      <w:b/>
      <w:color w:val="000000" w:themeColor="text1"/>
      <w:sz w:val="26"/>
      <w:szCs w:val="26"/>
    </w:rPr>
  </w:style>
  <w:style w:type="character" w:styleId="Kommentarsreferens">
    <w:name w:val="annotation reference"/>
    <w:basedOn w:val="Standardstycketeckensnitt"/>
    <w:uiPriority w:val="99"/>
    <w:semiHidden/>
    <w:unhideWhenUsed/>
    <w:rsid w:val="00597458"/>
    <w:rPr>
      <w:sz w:val="16"/>
      <w:szCs w:val="16"/>
    </w:rPr>
  </w:style>
  <w:style w:type="paragraph" w:styleId="Kommentarer">
    <w:name w:val="annotation text"/>
    <w:basedOn w:val="Normal"/>
    <w:link w:val="KommentarerChar"/>
    <w:uiPriority w:val="99"/>
    <w:unhideWhenUsed/>
    <w:rsid w:val="00597458"/>
    <w:rPr>
      <w:sz w:val="20"/>
      <w:szCs w:val="20"/>
    </w:rPr>
  </w:style>
  <w:style w:type="character" w:customStyle="1" w:styleId="KommentarerChar">
    <w:name w:val="Kommentarer Char"/>
    <w:basedOn w:val="Standardstycketeckensnitt"/>
    <w:link w:val="Kommentarer"/>
    <w:uiPriority w:val="99"/>
    <w:rsid w:val="00597458"/>
    <w:rPr>
      <w:sz w:val="20"/>
      <w:szCs w:val="20"/>
    </w:rPr>
  </w:style>
  <w:style w:type="paragraph" w:styleId="Kommentarsmne">
    <w:name w:val="annotation subject"/>
    <w:basedOn w:val="Kommentarer"/>
    <w:next w:val="Kommentarer"/>
    <w:link w:val="KommentarsmneChar"/>
    <w:uiPriority w:val="99"/>
    <w:semiHidden/>
    <w:unhideWhenUsed/>
    <w:rsid w:val="00597458"/>
    <w:rPr>
      <w:b/>
      <w:bCs/>
    </w:rPr>
  </w:style>
  <w:style w:type="character" w:customStyle="1" w:styleId="KommentarsmneChar">
    <w:name w:val="Kommentarsämne Char"/>
    <w:basedOn w:val="KommentarerChar"/>
    <w:link w:val="Kommentarsmne"/>
    <w:uiPriority w:val="99"/>
    <w:semiHidden/>
    <w:rsid w:val="00597458"/>
    <w:rPr>
      <w:b/>
      <w:bCs/>
      <w:sz w:val="20"/>
      <w:szCs w:val="20"/>
    </w:rPr>
  </w:style>
  <w:style w:type="paragraph" w:styleId="Ballongtext">
    <w:name w:val="Balloon Text"/>
    <w:basedOn w:val="Normal"/>
    <w:link w:val="BallongtextChar"/>
    <w:uiPriority w:val="99"/>
    <w:semiHidden/>
    <w:unhideWhenUsed/>
    <w:rsid w:val="00597458"/>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97458"/>
    <w:rPr>
      <w:rFonts w:ascii="Segoe UI" w:hAnsi="Segoe UI" w:cs="Segoe UI"/>
      <w:sz w:val="18"/>
      <w:szCs w:val="18"/>
    </w:rPr>
  </w:style>
  <w:style w:type="paragraph" w:styleId="Liststycke">
    <w:name w:val="List Paragraph"/>
    <w:basedOn w:val="Normal"/>
    <w:uiPriority w:val="34"/>
    <w:rsid w:val="00597458"/>
    <w:pPr>
      <w:spacing w:after="0"/>
      <w:ind w:left="720"/>
      <w:contextualSpacing/>
    </w:pPr>
    <w:rPr>
      <w:rFonts w:ascii="Times New Roman" w:hAnsi="Times New Roman"/>
    </w:rPr>
  </w:style>
  <w:style w:type="paragraph" w:styleId="Sidhuvud">
    <w:name w:val="header"/>
    <w:basedOn w:val="Normal"/>
    <w:link w:val="SidhuvudChar"/>
    <w:uiPriority w:val="99"/>
    <w:unhideWhenUsed/>
    <w:rsid w:val="00B5239B"/>
    <w:pPr>
      <w:tabs>
        <w:tab w:val="center" w:pos="4513"/>
        <w:tab w:val="right" w:pos="9026"/>
      </w:tabs>
      <w:spacing w:after="0"/>
    </w:pPr>
  </w:style>
  <w:style w:type="character" w:customStyle="1" w:styleId="SidhuvudChar">
    <w:name w:val="Sidhuvud Char"/>
    <w:basedOn w:val="Standardstycketeckensnitt"/>
    <w:link w:val="Sidhuvud"/>
    <w:uiPriority w:val="99"/>
    <w:rsid w:val="00B5239B"/>
  </w:style>
  <w:style w:type="paragraph" w:styleId="Sidfot">
    <w:name w:val="footer"/>
    <w:basedOn w:val="Normal"/>
    <w:link w:val="SidfotChar"/>
    <w:uiPriority w:val="99"/>
    <w:unhideWhenUsed/>
    <w:rsid w:val="00B5239B"/>
    <w:pPr>
      <w:tabs>
        <w:tab w:val="center" w:pos="4513"/>
        <w:tab w:val="right" w:pos="9026"/>
      </w:tabs>
      <w:spacing w:after="0"/>
    </w:pPr>
  </w:style>
  <w:style w:type="character" w:customStyle="1" w:styleId="SidfotChar">
    <w:name w:val="Sidfot Char"/>
    <w:basedOn w:val="Standardstycketeckensnitt"/>
    <w:link w:val="Sidfot"/>
    <w:uiPriority w:val="99"/>
    <w:rsid w:val="00B5239B"/>
  </w:style>
  <w:style w:type="paragraph" w:styleId="Fotnotstext">
    <w:name w:val="footnote text"/>
    <w:basedOn w:val="Normal"/>
    <w:link w:val="FotnotstextChar"/>
    <w:uiPriority w:val="99"/>
    <w:unhideWhenUsed/>
    <w:rsid w:val="00AC4680"/>
    <w:pPr>
      <w:spacing w:before="0" w:after="0"/>
    </w:pPr>
    <w:rPr>
      <w:sz w:val="20"/>
      <w:szCs w:val="20"/>
    </w:rPr>
  </w:style>
  <w:style w:type="character" w:customStyle="1" w:styleId="FotnotstextChar">
    <w:name w:val="Fotnotstext Char"/>
    <w:basedOn w:val="Standardstycketeckensnitt"/>
    <w:link w:val="Fotnotstext"/>
    <w:uiPriority w:val="99"/>
    <w:rsid w:val="00AC4680"/>
    <w:rPr>
      <w:sz w:val="20"/>
      <w:szCs w:val="20"/>
    </w:rPr>
  </w:style>
  <w:style w:type="paragraph" w:styleId="Revision">
    <w:name w:val="Revision"/>
    <w:hidden/>
    <w:uiPriority w:val="99"/>
    <w:semiHidden/>
    <w:rsid w:val="00304D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065805">
      <w:bodyDiv w:val="1"/>
      <w:marLeft w:val="0"/>
      <w:marRight w:val="0"/>
      <w:marTop w:val="0"/>
      <w:marBottom w:val="0"/>
      <w:divBdr>
        <w:top w:val="none" w:sz="0" w:space="0" w:color="auto"/>
        <w:left w:val="none" w:sz="0" w:space="0" w:color="auto"/>
        <w:bottom w:val="none" w:sz="0" w:space="0" w:color="auto"/>
        <w:right w:val="none" w:sz="0" w:space="0" w:color="auto"/>
      </w:divBdr>
      <w:divsChild>
        <w:div w:id="1205559184">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2ecb140-7efb-4328-b4d3-65af426c062d" xsi:nil="true"/>
    <lcf76f155ced4ddcb4097134ff3c332f xmlns="84b29241-5b5c-4e01-ade0-15ba2bfb77ae">
      <Terms xmlns="http://schemas.microsoft.com/office/infopath/2007/PartnerControls"/>
    </lcf76f155ced4ddcb4097134ff3c332f>
    <Dokumenttyp xmlns="84b29241-5b5c-4e01-ade0-15ba2bfb77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0190DED52464E4690C0EB890FDFBD5B" ma:contentTypeVersion="19" ma:contentTypeDescription="Skapa ett nytt dokument." ma:contentTypeScope="" ma:versionID="7cf6ccf4af2672e72d965f33624d3282">
  <xsd:schema xmlns:xsd="http://www.w3.org/2001/XMLSchema" xmlns:xs="http://www.w3.org/2001/XMLSchema" xmlns:p="http://schemas.microsoft.com/office/2006/metadata/properties" xmlns:ns2="84b29241-5b5c-4e01-ade0-15ba2bfb77ae" xmlns:ns3="a2ecb140-7efb-4328-b4d3-65af426c062d" targetNamespace="http://schemas.microsoft.com/office/2006/metadata/properties" ma:root="true" ma:fieldsID="1c3df4244e2e3ea6fe09ea2c32bed800" ns2:_="" ns3:_="">
    <xsd:import namespace="84b29241-5b5c-4e01-ade0-15ba2bfb77ae"/>
    <xsd:import namespace="a2ecb140-7efb-4328-b4d3-65af426c062d"/>
    <xsd:element name="properties">
      <xsd:complexType>
        <xsd:sequence>
          <xsd:element name="documentManagement">
            <xsd:complexType>
              <xsd:all>
                <xsd:element ref="ns2:Dokumenttyp"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9241-5b5c-4e01-ade0-15ba2bfb77ae" elementFormDefault="qualified">
    <xsd:import namespace="http://schemas.microsoft.com/office/2006/documentManagement/types"/>
    <xsd:import namespace="http://schemas.microsoft.com/office/infopath/2007/PartnerControls"/>
    <xsd:element name="Dokumenttyp" ma:index="8" nillable="true" ma:displayName="Dokumenttyp" ma:internalName="Dokumenttyp">
      <xsd:simpleType>
        <xsd:restriction base="dms:Choice">
          <xsd:enumeration value="Information"/>
          <xsd:enumeration value="Statistik"/>
          <xsd:enumeration value="Manu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53b31ffd-7532-4de6-aefb-adbf4276c2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cb140-7efb-4328-b4d3-65af426c062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cdceee97-c94f-4899-ad40-a799c33a59ad}" ma:internalName="TaxCatchAll" ma:showField="CatchAllData" ma:web="a2ecb140-7efb-4328-b4d3-65af426c06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B7055-8F51-49C6-8EE8-233F6A1120D2}">
  <ds:schemaRefs>
    <ds:schemaRef ds:uri="http://schemas.microsoft.com/sharepoint/v3/contenttype/forms"/>
  </ds:schemaRefs>
</ds:datastoreItem>
</file>

<file path=customXml/itemProps2.xml><?xml version="1.0" encoding="utf-8"?>
<ds:datastoreItem xmlns:ds="http://schemas.openxmlformats.org/officeDocument/2006/customXml" ds:itemID="{5369D1D3-0368-4A62-94C9-D6D815D3ACAA}">
  <ds:schemaRefs>
    <ds:schemaRef ds:uri="http://schemas.openxmlformats.org/officeDocument/2006/bibliography"/>
  </ds:schemaRefs>
</ds:datastoreItem>
</file>

<file path=customXml/itemProps3.xml><?xml version="1.0" encoding="utf-8"?>
<ds:datastoreItem xmlns:ds="http://schemas.openxmlformats.org/officeDocument/2006/customXml" ds:itemID="{2CA43F9F-3C67-470D-BA1E-19B801BFE260}">
  <ds:schemaRefs>
    <ds:schemaRef ds:uri="http://schemas.microsoft.com/office/2006/metadata/properties"/>
    <ds:schemaRef ds:uri="http://schemas.microsoft.com/office/infopath/2007/PartnerControls"/>
    <ds:schemaRef ds:uri="a2ecb140-7efb-4328-b4d3-65af426c062d"/>
    <ds:schemaRef ds:uri="84b29241-5b5c-4e01-ade0-15ba2bfb77ae"/>
  </ds:schemaRefs>
</ds:datastoreItem>
</file>

<file path=customXml/itemProps4.xml><?xml version="1.0" encoding="utf-8"?>
<ds:datastoreItem xmlns:ds="http://schemas.openxmlformats.org/officeDocument/2006/customXml" ds:itemID="{EBF5237A-18A1-46F2-B98A-CD0C1EA7E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9241-5b5c-4e01-ade0-15ba2bfb77ae"/>
    <ds:schemaRef ds:uri="a2ecb140-7efb-4328-b4d3-65af426c0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924</Words>
  <Characters>4902</Characters>
  <Application>Microsoft Office Word</Application>
  <DocSecurity>0</DocSecurity>
  <Lines>40</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Norrlid</dc:creator>
  <cp:keywords/>
  <dc:description/>
  <cp:lastModifiedBy>Sigrid Abenius</cp:lastModifiedBy>
  <cp:revision>2</cp:revision>
  <cp:lastPrinted>2022-01-24T09:06:00Z</cp:lastPrinted>
  <dcterms:created xsi:type="dcterms:W3CDTF">2025-08-19T12:41:00Z</dcterms:created>
  <dcterms:modified xsi:type="dcterms:W3CDTF">2025-08-19T12:41:00Z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0x010100D0190DED52464E4690C0EB890FDFBD5B</vt:lpwstr>
  </property>
  <property fmtid="{D5CDD505-2E9C-101B-9397-08002B2CF9AE}" pid="3" name="MediaServiceImageTags">
    <vt:lpwstr/>
  </property>
</Properties>
</file>